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0603" w14:textId="77777777" w:rsidR="009E2CC2" w:rsidRDefault="009E2CC2" w:rsidP="009E2CC2">
      <w:pPr>
        <w:rPr>
          <w:rFonts w:ascii="Garamond" w:hAnsi="Garamond"/>
          <w:b/>
          <w:bCs/>
          <w:sz w:val="28"/>
          <w:szCs w:val="28"/>
        </w:rPr>
      </w:pPr>
      <w:r>
        <w:rPr>
          <w:rFonts w:ascii="Garamond" w:hAnsi="Garamond"/>
          <w:b/>
          <w:bCs/>
          <w:sz w:val="28"/>
          <w:szCs w:val="28"/>
        </w:rPr>
        <w:t>Falco Construction Limited Employee Forum – Notice for Nominations</w:t>
      </w:r>
    </w:p>
    <w:p w14:paraId="70625F5A" w14:textId="77777777" w:rsidR="009E2CC2" w:rsidRDefault="009E2CC2" w:rsidP="009E2CC2">
      <w:pPr>
        <w:rPr>
          <w:rFonts w:ascii="Garamond" w:hAnsi="Garamond"/>
          <w:sz w:val="28"/>
          <w:szCs w:val="28"/>
        </w:rPr>
      </w:pPr>
    </w:p>
    <w:p w14:paraId="08F0FDBA" w14:textId="77777777" w:rsidR="009E2CC2" w:rsidRDefault="009E2CC2" w:rsidP="009E2CC2">
      <w:pPr>
        <w:rPr>
          <w:rFonts w:ascii="Garamond" w:hAnsi="Garamond"/>
          <w:sz w:val="28"/>
          <w:szCs w:val="28"/>
        </w:rPr>
      </w:pPr>
    </w:p>
    <w:p w14:paraId="20429021" w14:textId="77777777" w:rsidR="009E2CC2" w:rsidRDefault="009E2CC2" w:rsidP="009E2CC2">
      <w:pPr>
        <w:rPr>
          <w:rFonts w:ascii="Garamond" w:hAnsi="Garamond"/>
          <w:sz w:val="28"/>
          <w:szCs w:val="28"/>
        </w:rPr>
      </w:pPr>
      <w:r>
        <w:rPr>
          <w:rFonts w:ascii="Garamond" w:hAnsi="Garamond"/>
          <w:b/>
          <w:bCs/>
          <w:sz w:val="28"/>
          <w:szCs w:val="28"/>
        </w:rPr>
        <w:t>Role</w:t>
      </w:r>
      <w:r>
        <w:rPr>
          <w:rFonts w:ascii="Garamond" w:hAnsi="Garamond"/>
          <w:sz w:val="28"/>
          <w:szCs w:val="28"/>
        </w:rPr>
        <w:t xml:space="preserve">: </w:t>
      </w:r>
      <w:r>
        <w:rPr>
          <w:rFonts w:ascii="Garamond" w:hAnsi="Garamond"/>
          <w:i/>
          <w:iCs/>
          <w:sz w:val="28"/>
          <w:szCs w:val="28"/>
        </w:rPr>
        <w:t>Employee Trustee Director – The Granard EOT Limited</w:t>
      </w:r>
    </w:p>
    <w:p w14:paraId="34A0075F" w14:textId="77777777" w:rsidR="009E2CC2" w:rsidRDefault="009E2CC2" w:rsidP="009E2CC2">
      <w:pPr>
        <w:rPr>
          <w:rFonts w:ascii="Garamond" w:hAnsi="Garamond"/>
          <w:sz w:val="28"/>
          <w:szCs w:val="28"/>
        </w:rPr>
      </w:pPr>
    </w:p>
    <w:p w14:paraId="7A47A8FD" w14:textId="77777777" w:rsidR="009E2CC2" w:rsidRDefault="009E2CC2" w:rsidP="009E2CC2">
      <w:pPr>
        <w:rPr>
          <w:rFonts w:ascii="Garamond" w:hAnsi="Garamond"/>
          <w:sz w:val="28"/>
          <w:szCs w:val="28"/>
        </w:rPr>
      </w:pPr>
    </w:p>
    <w:p w14:paraId="2A2AFE2D" w14:textId="77777777" w:rsidR="009E2CC2" w:rsidRDefault="009E2CC2" w:rsidP="009E2CC2">
      <w:pPr>
        <w:rPr>
          <w:rFonts w:ascii="Garamond" w:hAnsi="Garamond"/>
          <w:sz w:val="28"/>
          <w:szCs w:val="28"/>
        </w:rPr>
      </w:pPr>
      <w:r>
        <w:rPr>
          <w:rFonts w:ascii="Garamond" w:hAnsi="Garamond"/>
          <w:b/>
          <w:bCs/>
          <w:sz w:val="28"/>
          <w:szCs w:val="28"/>
        </w:rPr>
        <w:t>Effective Date</w:t>
      </w:r>
      <w:r>
        <w:rPr>
          <w:rFonts w:ascii="Garamond" w:hAnsi="Garamond"/>
          <w:sz w:val="28"/>
          <w:szCs w:val="28"/>
        </w:rPr>
        <w:t xml:space="preserve">: </w:t>
      </w:r>
      <w:r>
        <w:rPr>
          <w:rFonts w:ascii="Garamond" w:hAnsi="Garamond"/>
          <w:i/>
          <w:iCs/>
          <w:sz w:val="28"/>
          <w:szCs w:val="28"/>
        </w:rPr>
        <w:t>March 1</w:t>
      </w:r>
      <w:r>
        <w:rPr>
          <w:rFonts w:ascii="Garamond" w:hAnsi="Garamond"/>
          <w:i/>
          <w:iCs/>
          <w:sz w:val="28"/>
          <w:szCs w:val="28"/>
          <w:vertAlign w:val="superscript"/>
        </w:rPr>
        <w:t>st</w:t>
      </w:r>
      <w:r>
        <w:rPr>
          <w:rFonts w:ascii="Garamond" w:hAnsi="Garamond"/>
          <w:i/>
          <w:iCs/>
          <w:sz w:val="28"/>
          <w:szCs w:val="28"/>
        </w:rPr>
        <w:t>, 2024</w:t>
      </w:r>
    </w:p>
    <w:p w14:paraId="4E65DF63" w14:textId="77777777" w:rsidR="009E2CC2" w:rsidRDefault="009E2CC2" w:rsidP="009E2CC2">
      <w:pPr>
        <w:rPr>
          <w:rFonts w:ascii="Garamond" w:hAnsi="Garamond"/>
          <w:sz w:val="28"/>
          <w:szCs w:val="28"/>
        </w:rPr>
      </w:pPr>
    </w:p>
    <w:p w14:paraId="3537A70B" w14:textId="77777777" w:rsidR="009E2CC2" w:rsidRDefault="009E2CC2" w:rsidP="009E2CC2">
      <w:pPr>
        <w:rPr>
          <w:rFonts w:ascii="Garamond" w:hAnsi="Garamond"/>
          <w:sz w:val="28"/>
          <w:szCs w:val="28"/>
        </w:rPr>
      </w:pPr>
    </w:p>
    <w:p w14:paraId="33100ED0" w14:textId="77777777" w:rsidR="009E2CC2" w:rsidRDefault="009E2CC2" w:rsidP="009E2CC2">
      <w:pPr>
        <w:rPr>
          <w:rFonts w:ascii="Garamond" w:hAnsi="Garamond"/>
          <w:sz w:val="28"/>
          <w:szCs w:val="28"/>
        </w:rPr>
      </w:pPr>
      <w:r>
        <w:rPr>
          <w:rFonts w:ascii="Garamond" w:hAnsi="Garamond"/>
          <w:b/>
          <w:bCs/>
          <w:sz w:val="28"/>
          <w:szCs w:val="28"/>
        </w:rPr>
        <w:t>Term</w:t>
      </w:r>
      <w:r>
        <w:rPr>
          <w:rFonts w:ascii="Garamond" w:hAnsi="Garamond"/>
          <w:sz w:val="28"/>
          <w:szCs w:val="28"/>
        </w:rPr>
        <w:t xml:space="preserve">: </w:t>
      </w:r>
      <w:r>
        <w:rPr>
          <w:rFonts w:ascii="Garamond" w:hAnsi="Garamond"/>
          <w:i/>
          <w:iCs/>
          <w:sz w:val="28"/>
          <w:szCs w:val="28"/>
        </w:rPr>
        <w:t>Three Years</w:t>
      </w:r>
    </w:p>
    <w:p w14:paraId="0A1515C9" w14:textId="77777777" w:rsidR="009E2CC2" w:rsidRDefault="009E2CC2" w:rsidP="009E2CC2">
      <w:pPr>
        <w:tabs>
          <w:tab w:val="left" w:pos="6048"/>
        </w:tabs>
        <w:rPr>
          <w:rFonts w:ascii="Garamond" w:hAnsi="Garamond"/>
          <w:sz w:val="28"/>
          <w:szCs w:val="28"/>
        </w:rPr>
      </w:pPr>
      <w:r>
        <w:rPr>
          <w:rFonts w:ascii="Garamond" w:hAnsi="Garamond"/>
          <w:sz w:val="28"/>
          <w:szCs w:val="28"/>
        </w:rPr>
        <w:tab/>
      </w:r>
    </w:p>
    <w:p w14:paraId="65F179CA" w14:textId="77777777" w:rsidR="009E2CC2" w:rsidRDefault="009E2CC2" w:rsidP="009E2CC2">
      <w:pPr>
        <w:tabs>
          <w:tab w:val="left" w:pos="6048"/>
        </w:tabs>
        <w:rPr>
          <w:rFonts w:ascii="Garamond" w:hAnsi="Garamond"/>
          <w:sz w:val="28"/>
          <w:szCs w:val="28"/>
        </w:rPr>
      </w:pPr>
      <w:r>
        <w:rPr>
          <w:rFonts w:ascii="Garamond" w:hAnsi="Garamond"/>
          <w:sz w:val="28"/>
          <w:szCs w:val="28"/>
        </w:rPr>
        <w:tab/>
      </w:r>
    </w:p>
    <w:p w14:paraId="7BDA15F1" w14:textId="77777777" w:rsidR="009E2CC2" w:rsidRDefault="009E2CC2" w:rsidP="009E2CC2">
      <w:pPr>
        <w:rPr>
          <w:rFonts w:ascii="Garamond" w:hAnsi="Garamond"/>
          <w:sz w:val="28"/>
          <w:szCs w:val="28"/>
        </w:rPr>
      </w:pPr>
      <w:r>
        <w:rPr>
          <w:rFonts w:ascii="Garamond" w:hAnsi="Garamond"/>
          <w:b/>
          <w:bCs/>
          <w:sz w:val="28"/>
          <w:szCs w:val="28"/>
        </w:rPr>
        <w:t>Further Details:</w:t>
      </w:r>
    </w:p>
    <w:p w14:paraId="7888BD67" w14:textId="77777777" w:rsidR="009E2CC2" w:rsidRDefault="009E2CC2" w:rsidP="009E2CC2">
      <w:pPr>
        <w:rPr>
          <w:rFonts w:ascii="Garamond" w:hAnsi="Garamond"/>
          <w:i/>
          <w:iCs/>
          <w:sz w:val="28"/>
          <w:szCs w:val="28"/>
        </w:rPr>
      </w:pPr>
    </w:p>
    <w:p w14:paraId="30D70630" w14:textId="77777777" w:rsidR="009E2CC2" w:rsidRDefault="009E2CC2" w:rsidP="009E2CC2">
      <w:pPr>
        <w:rPr>
          <w:rFonts w:ascii="Garamond" w:hAnsi="Garamond"/>
          <w:i/>
          <w:iCs/>
          <w:sz w:val="28"/>
          <w:szCs w:val="28"/>
        </w:rPr>
      </w:pPr>
      <w:r>
        <w:rPr>
          <w:rFonts w:ascii="Garamond" w:hAnsi="Garamond"/>
          <w:i/>
          <w:iCs/>
          <w:sz w:val="28"/>
          <w:szCs w:val="28"/>
        </w:rPr>
        <w:t>Nominations are requested for the role of Employee Trustee Director to sit on the board of The Granard EOT Limited, which is the employee ownership trust that has owned Falco Construction Limited since March 2021.</w:t>
      </w:r>
    </w:p>
    <w:p w14:paraId="44153D53" w14:textId="77777777" w:rsidR="009E2CC2" w:rsidRDefault="009E2CC2" w:rsidP="009E2CC2">
      <w:pPr>
        <w:rPr>
          <w:rFonts w:ascii="Garamond" w:hAnsi="Garamond"/>
          <w:i/>
          <w:iCs/>
          <w:sz w:val="28"/>
          <w:szCs w:val="28"/>
        </w:rPr>
      </w:pPr>
    </w:p>
    <w:p w14:paraId="7DDE637A" w14:textId="77777777" w:rsidR="009E2CC2" w:rsidRDefault="009E2CC2" w:rsidP="009E2CC2">
      <w:pPr>
        <w:rPr>
          <w:rFonts w:ascii="Garamond" w:hAnsi="Garamond"/>
          <w:i/>
          <w:iCs/>
          <w:sz w:val="28"/>
          <w:szCs w:val="28"/>
        </w:rPr>
      </w:pPr>
      <w:r>
        <w:rPr>
          <w:rFonts w:ascii="Garamond" w:hAnsi="Garamond"/>
          <w:i/>
          <w:iCs/>
          <w:sz w:val="28"/>
          <w:szCs w:val="28"/>
        </w:rPr>
        <w:t>The Employee Trustee Director is the representative of the eligible employees of Falco Construction Limited and his/her/their role is to act as a conduit for communications between the Employee Forum and the board of The Granard EOT Limited.  The board meets every quarter, with a full board pack being provided ahead of each meeting. The next board meeting is scheduled for Friday, March 22</w:t>
      </w:r>
      <w:r>
        <w:rPr>
          <w:rFonts w:ascii="Garamond" w:hAnsi="Garamond"/>
          <w:i/>
          <w:iCs/>
          <w:sz w:val="28"/>
          <w:szCs w:val="28"/>
          <w:vertAlign w:val="superscript"/>
        </w:rPr>
        <w:t>nd</w:t>
      </w:r>
      <w:r>
        <w:rPr>
          <w:rFonts w:ascii="Garamond" w:hAnsi="Garamond"/>
          <w:i/>
          <w:iCs/>
          <w:sz w:val="28"/>
          <w:szCs w:val="28"/>
        </w:rPr>
        <w:t>, 2024 and each meeting is scheduled for a duration of two hours normally.</w:t>
      </w:r>
    </w:p>
    <w:p w14:paraId="579B46B7" w14:textId="77777777" w:rsidR="009E2CC2" w:rsidRDefault="009E2CC2" w:rsidP="009E2CC2">
      <w:pPr>
        <w:rPr>
          <w:rFonts w:ascii="Garamond" w:hAnsi="Garamond"/>
          <w:i/>
          <w:iCs/>
          <w:sz w:val="28"/>
          <w:szCs w:val="28"/>
        </w:rPr>
      </w:pPr>
    </w:p>
    <w:p w14:paraId="7AF4BD02" w14:textId="77777777" w:rsidR="009E2CC2" w:rsidRDefault="009E2CC2" w:rsidP="009E2CC2">
      <w:pPr>
        <w:rPr>
          <w:rFonts w:ascii="Garamond" w:hAnsi="Garamond"/>
          <w:i/>
          <w:iCs/>
          <w:sz w:val="28"/>
          <w:szCs w:val="28"/>
        </w:rPr>
      </w:pPr>
      <w:r>
        <w:rPr>
          <w:rFonts w:ascii="Garamond" w:hAnsi="Garamond"/>
          <w:i/>
          <w:iCs/>
          <w:sz w:val="28"/>
          <w:szCs w:val="28"/>
        </w:rPr>
        <w:t>The Employee Trustee Director is appointed by the Employee Forum but does not sit on this forum, although they may attend from time-to-time.</w:t>
      </w:r>
    </w:p>
    <w:p w14:paraId="1A03F076" w14:textId="77777777" w:rsidR="009E2CC2" w:rsidRDefault="009E2CC2" w:rsidP="009E2CC2">
      <w:pPr>
        <w:rPr>
          <w:rFonts w:ascii="Garamond" w:hAnsi="Garamond"/>
          <w:i/>
          <w:iCs/>
          <w:sz w:val="28"/>
          <w:szCs w:val="28"/>
        </w:rPr>
      </w:pPr>
    </w:p>
    <w:p w14:paraId="242CA6BA" w14:textId="77777777" w:rsidR="009E2CC2" w:rsidRDefault="009E2CC2" w:rsidP="009E2CC2">
      <w:pPr>
        <w:rPr>
          <w:rFonts w:ascii="Garamond" w:hAnsi="Garamond"/>
          <w:i/>
          <w:iCs/>
          <w:sz w:val="28"/>
          <w:szCs w:val="28"/>
        </w:rPr>
      </w:pPr>
      <w:r>
        <w:rPr>
          <w:rFonts w:ascii="Garamond" w:hAnsi="Garamond"/>
          <w:i/>
          <w:iCs/>
          <w:sz w:val="28"/>
          <w:szCs w:val="28"/>
        </w:rPr>
        <w:t>The deadline for nominations is February 19th, 2024.  Any potential nominee should express an interest by completing the attached nomination form and emailing it to Coral Macfarlane (</w:t>
      </w:r>
      <w:hyperlink r:id="rId4" w:history="1">
        <w:r>
          <w:rPr>
            <w:rStyle w:val="Hyperlink"/>
            <w:rFonts w:ascii="Garamond" w:hAnsi="Garamond"/>
            <w:i/>
            <w:iCs/>
            <w:sz w:val="28"/>
            <w:szCs w:val="28"/>
          </w:rPr>
          <w:t>coral.macfarlane@falcoconstruction.co.uk</w:t>
        </w:r>
      </w:hyperlink>
      <w:r>
        <w:rPr>
          <w:rFonts w:ascii="Garamond" w:hAnsi="Garamond"/>
          <w:i/>
          <w:iCs/>
          <w:sz w:val="28"/>
          <w:szCs w:val="28"/>
        </w:rPr>
        <w:t>), the President of the Employee Forum, by the deadline.  If there is more than one nominee, then there will be a ballot carried out during the week commencing February 19</w:t>
      </w:r>
      <w:r>
        <w:rPr>
          <w:rFonts w:ascii="Garamond" w:hAnsi="Garamond"/>
          <w:i/>
          <w:iCs/>
          <w:sz w:val="28"/>
          <w:szCs w:val="28"/>
          <w:vertAlign w:val="superscript"/>
        </w:rPr>
        <w:t>th</w:t>
      </w:r>
      <w:r>
        <w:rPr>
          <w:rFonts w:ascii="Garamond" w:hAnsi="Garamond"/>
          <w:i/>
          <w:iCs/>
          <w:sz w:val="28"/>
          <w:szCs w:val="28"/>
        </w:rPr>
        <w:t xml:space="preserve">, 2024. </w:t>
      </w:r>
    </w:p>
    <w:p w14:paraId="6004E876" w14:textId="77777777" w:rsidR="009E2CC2" w:rsidRDefault="009E2CC2" w:rsidP="009E2CC2">
      <w:pPr>
        <w:rPr>
          <w:rFonts w:ascii="Garamond" w:hAnsi="Garamond"/>
          <w:b/>
          <w:bCs/>
          <w:i/>
          <w:iCs/>
          <w:sz w:val="28"/>
          <w:szCs w:val="28"/>
        </w:rPr>
      </w:pPr>
    </w:p>
    <w:p w14:paraId="1A184690" w14:textId="3756EE3B" w:rsidR="00A02659" w:rsidRDefault="009E2CC2" w:rsidP="009E2CC2">
      <w:r>
        <w:rPr>
          <w:rFonts w:ascii="Garamond" w:hAnsi="Garamond"/>
          <w:b/>
          <w:bCs/>
          <w:kern w:val="0"/>
          <w:sz w:val="28"/>
          <w:szCs w:val="28"/>
          <w14:ligatures w14:val="none"/>
        </w:rPr>
        <w:t>Date</w:t>
      </w:r>
      <w:r>
        <w:rPr>
          <w:rFonts w:ascii="Garamond" w:hAnsi="Garamond"/>
          <w:kern w:val="0"/>
          <w:sz w:val="28"/>
          <w:szCs w:val="28"/>
          <w14:ligatures w14:val="none"/>
        </w:rPr>
        <w:t xml:space="preserve">: </w:t>
      </w:r>
      <w:r>
        <w:rPr>
          <w:rFonts w:ascii="Garamond" w:hAnsi="Garamond"/>
          <w:i/>
          <w:iCs/>
          <w:kern w:val="0"/>
          <w:sz w:val="28"/>
          <w:szCs w:val="28"/>
          <w14:ligatures w14:val="none"/>
        </w:rPr>
        <w:t>January 19</w:t>
      </w:r>
      <w:r>
        <w:rPr>
          <w:rFonts w:ascii="Garamond" w:hAnsi="Garamond"/>
          <w:i/>
          <w:iCs/>
          <w:kern w:val="0"/>
          <w:sz w:val="28"/>
          <w:szCs w:val="28"/>
          <w:vertAlign w:val="superscript"/>
          <w14:ligatures w14:val="none"/>
        </w:rPr>
        <w:t>th</w:t>
      </w:r>
      <w:r>
        <w:rPr>
          <w:rFonts w:ascii="Garamond" w:hAnsi="Garamond"/>
          <w:i/>
          <w:iCs/>
          <w:kern w:val="0"/>
          <w:sz w:val="28"/>
          <w:szCs w:val="28"/>
          <w14:ligatures w14:val="none"/>
        </w:rPr>
        <w:t>, 2024</w:t>
      </w:r>
    </w:p>
    <w:sectPr w:rsidR="00A026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CC2"/>
    <w:rsid w:val="00563137"/>
    <w:rsid w:val="009E2CC2"/>
    <w:rsid w:val="00A02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1EC1"/>
  <w15:chartTrackingRefBased/>
  <w15:docId w15:val="{520CEC9C-EF9A-4843-AC4A-A71D7DC7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CC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2C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6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ral.macfarlane@falcoconstructi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MacFarlane</dc:creator>
  <cp:keywords/>
  <dc:description/>
  <cp:lastModifiedBy>Coral MacFarlane</cp:lastModifiedBy>
  <cp:revision>1</cp:revision>
  <dcterms:created xsi:type="dcterms:W3CDTF">2024-01-30T10:54:00Z</dcterms:created>
  <dcterms:modified xsi:type="dcterms:W3CDTF">2024-01-30T10:54:00Z</dcterms:modified>
</cp:coreProperties>
</file>